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iCs w:val="0"/>
          <w:caps w:val="0"/>
          <w:color w:val="0F369B"/>
          <w:spacing w:val="0"/>
          <w:sz w:val="45"/>
          <w:szCs w:val="45"/>
          <w:shd w:val="clear" w:fill="FFFFFF"/>
        </w:rPr>
      </w:pPr>
      <w:r>
        <w:rPr>
          <w:rFonts w:ascii="微软雅黑" w:hAnsi="微软雅黑" w:eastAsia="微软雅黑" w:cs="微软雅黑"/>
          <w:i w:val="0"/>
          <w:iCs w:val="0"/>
          <w:caps w:val="0"/>
          <w:color w:val="0F369B"/>
          <w:spacing w:val="0"/>
          <w:sz w:val="45"/>
          <w:szCs w:val="45"/>
          <w:shd w:val="clear" w:fill="FFFFFF"/>
        </w:rPr>
        <w:t>【新疆】关于举办2022-2023学年全国青少年劳动技能与智能设计大赛（新疆赛区）选拔赛的通知</w:t>
      </w:r>
    </w:p>
    <w:p>
      <w:pPr>
        <w:rPr>
          <w:rFonts w:ascii="微软雅黑" w:hAnsi="微软雅黑" w:eastAsia="微软雅黑" w:cs="微软雅黑"/>
          <w:i w:val="0"/>
          <w:iCs w:val="0"/>
          <w:caps w:val="0"/>
          <w:color w:val="0F369B"/>
          <w:spacing w:val="0"/>
          <w:sz w:val="45"/>
          <w:szCs w:val="45"/>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各有关学校（单位）: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    为了进一步贯彻落实党的二十大精神、落实立德树人根本任务,推进青少年劳动教育和素质教育高质量发展，提升青少年家国情怀、多元思维、劳动技能、创新能力和综合素质，发现和培养创新后备人才。根据《教育部办公厅关于公布 2022-2025学年面向中小学生的全国性竞赛活动的通知》(教监管厅函(2022)13号)文件精神，中国自动化学会、全国青少年劳动技能与智能设计大赛组委会（后简称大赛组委会）将共同举办2022-2023学年全国青少年劳动技能与智能设计大赛（AILD）新疆赛区选拔赛。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一、主办单位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中国自动化学会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全国青少年劳动技能与智能设计大赛组委会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二、参赛对象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小学、初中、普高、中专、职高在校学生。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三、比赛项目及流程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（一）比赛项目：详见大赛官网：aild.org.cn“赛题”栏目，每人限参加1个赛项、1支队伍。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（二）比赛流程：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1.初赛：人文影片。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2.复赛（省级决赛）：智能设计。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3.全国决赛：智能设计、项目答辩。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四、参赛方式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(一)省级竞赛原则上以市(区)竞赛活动为基础组织，具体包括:组织本地选手报名，选手资格审查，组织入围选手参加省级决赛（复赛）。省级决赛（复赛）拟于2023年6月举办，具体时间、地点另行通知。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(二)各单位组织参赛选手通过大赛官网(aild.org.cn)在线报名参赛并同步提交人文影片视频，报名时间：即日起至2023年6月30日12：00止，逾期视为自动放弃。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(三)工作安排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1.赛事安排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(1)2023年3月AILD大赛初赛解读会（线上），2023年4月AILD大赛全国指导教师会（线下）。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(2)2023年6月为省级赛事组织阶段。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(3)2023年7月为总结阶段。省赛最终结果报大赛组委会审核通过后，公示获奖名单、印发获奖通知、颁发证书和总结研讨，组织国赛等。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五、奖励办法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(一)省级选拔赛按小学组，初中组、普高组、中职组(中专、职高)，根据不同的项目规则进行评选，最终评出省赛一等奖20%、二等奖30%、三等奖30%以及优秀奖若干。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(二)优秀指导教师奖授予所指导学生在本届大赛中获得一等奖的指导教师。同时本届大赛将设优秀组织与先进个人奖，授予为大赛的组织工作中作出积极贡献的单位和个人。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(三)省级选拔赛成绩仅公布名次，不公布原始分数。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六、其他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(一)本届大赛通知、竞赛规则、各类申报表格，评选结果及相关文件请在竞赛官网(aild.org.cn)查询、下载。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(二)本次竞赛不收取参赛费用。领队、教练员、参赛选手食宿、交通等费用回原单位报销。决赛（复赛）期间指导老师和参赛选手自行办理相关保险(含赛区和往返途中)，未办理者，不得参赛。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(三)国赛晋级情况将由大赛组委会统一整理及对外公布。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(四)所有参赛学生、参赛队伍仅限报名参加一个比赛项目，重复报名参加的经核实后，成绩按违规处理。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(五)大赛组委会对本次大赛拥有最终解释权。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七、联系方式</w:t>
      </w:r>
    </w:p>
    <w:p>
      <w:pPr>
        <w:rPr>
          <w:rFonts w:ascii="微软雅黑" w:hAnsi="微软雅黑" w:eastAsia="微软雅黑" w:cs="微软雅黑"/>
          <w:i w:val="0"/>
          <w:iCs w:val="0"/>
          <w:caps w:val="0"/>
          <w:color w:val="0F369B"/>
          <w:spacing w:val="0"/>
          <w:sz w:val="45"/>
          <w:szCs w:val="45"/>
          <w:shd w:val="clear" w:fill="FFFFFF"/>
        </w:rPr>
      </w:pPr>
      <w:r>
        <w:rPr>
          <w:rFonts w:hint="eastAsia" w:ascii="微软雅黑" w:hAnsi="微软雅黑" w:eastAsia="微软雅黑" w:cs="微软雅黑"/>
          <w:i w:val="0"/>
          <w:iCs w:val="0"/>
          <w:caps w:val="0"/>
          <w:color w:val="221815"/>
          <w:spacing w:val="0"/>
          <w:sz w:val="27"/>
          <w:szCs w:val="27"/>
          <w:shd w:val="clear" w:fill="FFFFFF"/>
        </w:rPr>
        <w:t>       吴老师，18611620091（微信同号）。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A2OTI0NGE3MjkwOGZjM2E1ODlmMWQ5OTA5ZDQifQ=="/>
  </w:docVars>
  <w:rsids>
    <w:rsidRoot w:val="00000000"/>
    <w:rsid w:val="589C4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Words>
  <Characters>47</Characters>
  <Lines>0</Lines>
  <Paragraphs>0</Paragraphs>
  <TotalTime>0</TotalTime>
  <ScaleCrop>false</ScaleCrop>
  <LinksUpToDate>false</LinksUpToDate>
  <CharactersWithSpaces>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2023-08-09T08:08:26Z</dcterms:created>
  <dc:creator>Administrator</dc:creator>
  <cp:lastModifiedBy>12345</cp:lastModifiedBy>
  <dcterms:modified xsi:type="dcterms:W3CDTF">2023-08-09T08:08:52Z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E2FBCF4C6A734C16998891E982E8A1CA_12</vt:lpwstr>
  </property>
</Properties>
</file>