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i w:val="0"/>
          <w:iCs w:val="0"/>
          <w:caps w:val="0"/>
          <w:color w:val="0F369B"/>
          <w:spacing w:val="0"/>
          <w:sz w:val="45"/>
          <w:szCs w:val="45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F369B"/>
          <w:spacing w:val="0"/>
          <w:sz w:val="45"/>
          <w:szCs w:val="45"/>
          <w:shd w:val="clear" w:fill="FFFFFF"/>
        </w:rPr>
        <w:t>2022—2023 学年 AILD 赛题 1 挑战A：绿水青山（无碳小车）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温馨提示：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             1、点击蓝色字体下载赛题：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"http://le.easdt.com/upload/202303/09/202303091743527670.pdf" \t "http://le.easdt.com/_blank"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F369B"/>
          <w:spacing w:val="0"/>
          <w:sz w:val="27"/>
          <w:szCs w:val="27"/>
          <w:u w:val="none"/>
          <w:bdr w:val="none" w:color="auto" w:sz="0" w:space="0"/>
          <w:shd w:val="clear" w:fill="FFFFFF"/>
        </w:rPr>
        <w:t>1 挑战A：绿水青山（无碳小车）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            2、人文影片主题——绿水青山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            3、技术咨询：李老师，16257145555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            4、扫描二维码，观看智能设计模块赛题解读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45"/>
          <w:szCs w:val="45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45"/>
          <w:szCs w:val="45"/>
          <w:shd w:val="clear" w:fill="FFFFFF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1691570439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15704394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NjA2OTI0NGE3MjkwOGZjM2E1ODlmMWQ5OTA5ZDQifQ=="/>
  </w:docVars>
  <w:rsids>
    <w:rsidRoot w:val="00000000"/>
    <w:rsid w:val="6A75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32</Characters>
  <Lines>0</Lines>
  <Paragraphs>0</Paragraphs>
  <TotalTime>0</TotalTime>
  <ScaleCrop>false</ScaleCrop>
  <LinksUpToDate>false</LinksUpToDate>
  <CharactersWithSpaces>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2023-08-09T08:40:27Z</dcterms:created>
  <dc:creator>Administrator</dc:creator>
  <cp:lastModifiedBy>12345</cp:lastModifiedBy>
  <dcterms:modified xsi:type="dcterms:W3CDTF">2023-08-09T08:40:46Z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EC0E79A89A784A9A8ED6D6B132271661_12</vt:lpwstr>
  </property>
</Properties>
</file>