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  <w:t>2022—2023 学年 AILD 赛题 7 挑战G：神机妙算（数字素养）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温馨提示：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1、点击蓝色字体下载赛题：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"http://le.easdt.com/upload/202302/17/202302172015126521.pdf" \t "http://le.easdt.com/_blank"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t>7 挑战G：神机妙算（数字素养）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2、人文影片主题——神机妙算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  3、技术咨询：马老师：13811903456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4、扫描二维码，观看智能设计模块赛题解读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69157049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570491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A2OTI0NGE3MjkwOGZjM2E1ODlmMWQ5OTA5ZDQifQ=="/>
  </w:docVars>
  <w:rsids>
    <w:rsidRoot w:val="00000000"/>
    <w:rsid w:val="6AF3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32</Characters>
  <Lines>0</Lines>
  <Paragraphs>0</Paragraphs>
  <TotalTime>0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2023-08-09T08:44:42Z</dcterms:created>
  <dc:creator>Administrator</dc:creator>
  <cp:lastModifiedBy>12345</cp:lastModifiedBy>
  <dcterms:modified xsi:type="dcterms:W3CDTF">2023-08-09T08:44:55Z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A410D17AEBDA4ADA88CBFE69C509835D_12</vt:lpwstr>
  </property>
</Properties>
</file>